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0C" w:rsidRPr="00E80285" w:rsidRDefault="005E2B0C" w:rsidP="005E2B0C">
      <w:pPr>
        <w:tabs>
          <w:tab w:val="right" w:pos="11338"/>
        </w:tabs>
        <w:rPr>
          <w:rFonts w:ascii="Comic Sans MS" w:hAnsi="Comic Sans MS"/>
          <w:b/>
          <w:sz w:val="20"/>
          <w:szCs w:val="20"/>
        </w:rPr>
      </w:pPr>
      <w:r w:rsidRPr="005E2B0C">
        <w:rPr>
          <w:rFonts w:ascii="Comic Sans MS" w:hAnsi="Comic Sans MS"/>
          <w:sz w:val="20"/>
          <w:szCs w:val="20"/>
        </w:rPr>
        <w:t xml:space="preserve">Wrzesień 2010                 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</w:t>
      </w:r>
      <w:r w:rsidRPr="005E2B0C">
        <w:rPr>
          <w:rFonts w:ascii="Comic Sans MS" w:hAnsi="Comic Sans MS"/>
          <w:sz w:val="20"/>
          <w:szCs w:val="20"/>
        </w:rPr>
        <w:t xml:space="preserve">     </w:t>
      </w:r>
      <w:r w:rsidRPr="00E80285">
        <w:rPr>
          <w:rFonts w:ascii="Comic Sans MS" w:hAnsi="Comic Sans MS"/>
          <w:b/>
          <w:sz w:val="20"/>
          <w:szCs w:val="20"/>
        </w:rPr>
        <w:t>Przedszkole Samorządowe Nr 5</w:t>
      </w:r>
    </w:p>
    <w:p w:rsidR="005E2B0C" w:rsidRPr="00E80285" w:rsidRDefault="005E2B0C" w:rsidP="005E2B0C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>ul. Miodowa 16</w:t>
      </w:r>
    </w:p>
    <w:p w:rsidR="005E2B0C" w:rsidRDefault="007A559E" w:rsidP="005E2B0C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1839595</wp:posOffset>
            </wp:positionH>
            <wp:positionV relativeFrom="paragraph">
              <wp:posOffset>140335</wp:posOffset>
            </wp:positionV>
            <wp:extent cx="332740" cy="351790"/>
            <wp:effectExtent l="19050" t="0" r="0" b="0"/>
            <wp:wrapNone/>
            <wp:docPr id="2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140335</wp:posOffset>
            </wp:positionV>
            <wp:extent cx="332740" cy="351790"/>
            <wp:effectExtent l="19050" t="0" r="0" b="0"/>
            <wp:wrapNone/>
            <wp:docPr id="1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88265</wp:posOffset>
            </wp:positionV>
            <wp:extent cx="1028700" cy="859155"/>
            <wp:effectExtent l="152400" t="247650" r="133350" b="226695"/>
            <wp:wrapNone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3941315">
                      <a:off x="0" y="0"/>
                      <a:ext cx="102870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B0C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140335</wp:posOffset>
            </wp:positionV>
            <wp:extent cx="1741805" cy="1094105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B0C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5E2B0C" w:rsidRPr="00E80285">
        <w:rPr>
          <w:rFonts w:ascii="Comic Sans MS" w:hAnsi="Comic Sans MS"/>
          <w:sz w:val="20"/>
          <w:szCs w:val="20"/>
        </w:rPr>
        <w:t xml:space="preserve">Gdynia </w:t>
      </w:r>
      <w:r w:rsidR="005E2B0C">
        <w:rPr>
          <w:rFonts w:ascii="Comic Sans MS" w:hAnsi="Comic Sans MS"/>
          <w:sz w:val="20"/>
          <w:szCs w:val="20"/>
        </w:rPr>
        <w:t>–</w:t>
      </w:r>
      <w:r w:rsidR="005E2B0C" w:rsidRPr="00E80285">
        <w:rPr>
          <w:rFonts w:ascii="Comic Sans MS" w:hAnsi="Comic Sans MS"/>
          <w:sz w:val="20"/>
          <w:szCs w:val="20"/>
        </w:rPr>
        <w:t xml:space="preserve"> Orłowo</w:t>
      </w:r>
    </w:p>
    <w:p w:rsidR="005E2B0C" w:rsidRPr="00E80285" w:rsidRDefault="005E2B0C" w:rsidP="005E2B0C">
      <w:pPr>
        <w:jc w:val="center"/>
        <w:rPr>
          <w:rFonts w:ascii="Comic Sans MS" w:hAnsi="Comic Sans MS"/>
          <w:sz w:val="20"/>
          <w:szCs w:val="20"/>
        </w:rPr>
      </w:pPr>
    </w:p>
    <w:p w:rsidR="00CE18A2" w:rsidRDefault="007A559E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5011420</wp:posOffset>
            </wp:positionH>
            <wp:positionV relativeFrom="paragraph">
              <wp:posOffset>1452880</wp:posOffset>
            </wp:positionV>
            <wp:extent cx="997585" cy="800100"/>
            <wp:effectExtent l="95250" t="95250" r="69215" b="9525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833869">
                      <a:off x="0" y="0"/>
                      <a:ext cx="9975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59E"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528258</wp:posOffset>
            </wp:positionH>
            <wp:positionV relativeFrom="paragraph">
              <wp:posOffset>1330179</wp:posOffset>
            </wp:positionV>
            <wp:extent cx="333219" cy="352269"/>
            <wp:effectExtent l="19050" t="0" r="0" b="0"/>
            <wp:wrapNone/>
            <wp:docPr id="1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19" cy="35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59E"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6756671</wp:posOffset>
            </wp:positionH>
            <wp:positionV relativeFrom="paragraph">
              <wp:posOffset>887969</wp:posOffset>
            </wp:positionV>
            <wp:extent cx="250773" cy="262328"/>
            <wp:effectExtent l="19050" t="0" r="0" b="0"/>
            <wp:wrapNone/>
            <wp:docPr id="1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3" cy="26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59E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3586251</wp:posOffset>
            </wp:positionH>
            <wp:positionV relativeFrom="paragraph">
              <wp:posOffset>1450101</wp:posOffset>
            </wp:positionV>
            <wp:extent cx="283803" cy="299803"/>
            <wp:effectExtent l="19050" t="0" r="1947" b="0"/>
            <wp:wrapNone/>
            <wp:docPr id="1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03" cy="29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59E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1285261</wp:posOffset>
            </wp:positionH>
            <wp:positionV relativeFrom="paragraph">
              <wp:posOffset>1450101</wp:posOffset>
            </wp:positionV>
            <wp:extent cx="265128" cy="284813"/>
            <wp:effectExtent l="19050" t="0" r="1572" b="0"/>
            <wp:wrapNone/>
            <wp:docPr id="1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8" cy="28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59E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5377576</wp:posOffset>
            </wp:positionH>
            <wp:positionV relativeFrom="paragraph">
              <wp:posOffset>183432</wp:posOffset>
            </wp:positionV>
            <wp:extent cx="295618" cy="314793"/>
            <wp:effectExtent l="19050" t="0" r="9182" b="0"/>
            <wp:wrapNone/>
            <wp:docPr id="1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8" cy="31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59E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2506959</wp:posOffset>
            </wp:positionH>
            <wp:positionV relativeFrom="paragraph">
              <wp:posOffset>183432</wp:posOffset>
            </wp:positionV>
            <wp:extent cx="438150" cy="464695"/>
            <wp:effectExtent l="19050" t="0" r="0" b="0"/>
            <wp:wrapNone/>
            <wp:docPr id="1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59E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4183359</wp:posOffset>
            </wp:positionH>
            <wp:positionV relativeFrom="paragraph">
              <wp:posOffset>75065</wp:posOffset>
            </wp:positionV>
            <wp:extent cx="438150" cy="464695"/>
            <wp:effectExtent l="19050" t="0" r="0" b="0"/>
            <wp:wrapNone/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59E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4414146</wp:posOffset>
            </wp:positionH>
            <wp:positionV relativeFrom="paragraph">
              <wp:posOffset>1450100</wp:posOffset>
            </wp:positionV>
            <wp:extent cx="438150" cy="464695"/>
            <wp:effectExtent l="19050" t="0" r="0" b="0"/>
            <wp:wrapNone/>
            <wp:docPr id="1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59E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5971998</wp:posOffset>
            </wp:positionH>
            <wp:positionV relativeFrom="paragraph">
              <wp:posOffset>1217753</wp:posOffset>
            </wp:positionV>
            <wp:extent cx="438150" cy="464695"/>
            <wp:effectExtent l="19050" t="0" r="0" b="0"/>
            <wp:wrapNone/>
            <wp:docPr id="1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59E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2889209</wp:posOffset>
            </wp:positionH>
            <wp:positionV relativeFrom="paragraph">
              <wp:posOffset>1517557</wp:posOffset>
            </wp:positionV>
            <wp:extent cx="438150" cy="464695"/>
            <wp:effectExtent l="19050" t="0" r="0" b="0"/>
            <wp:wrapNone/>
            <wp:docPr id="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970467</wp:posOffset>
            </wp:positionH>
            <wp:positionV relativeFrom="paragraph">
              <wp:posOffset>885783</wp:posOffset>
            </wp:positionV>
            <wp:extent cx="438150" cy="464695"/>
            <wp:effectExtent l="19050" t="0" r="0" b="0"/>
            <wp:wrapNone/>
            <wp:docPr id="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1730594</wp:posOffset>
            </wp:positionH>
            <wp:positionV relativeFrom="paragraph">
              <wp:posOffset>1253271</wp:posOffset>
            </wp:positionV>
            <wp:extent cx="830288" cy="922353"/>
            <wp:effectExtent l="209550" t="152400" r="198412" b="125397"/>
            <wp:wrapNone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3250939">
                      <a:off x="0" y="0"/>
                      <a:ext cx="830288" cy="92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608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114.15pt;margin-top:25pt;width:316.9pt;height:98.1pt;z-index:251658240;mso-position-horizontal-relative:text;mso-position-vertical-relative:text" adj=",10800" fillcolor="red">
            <v:shadow on="t" opacity="52429f"/>
            <v:textpath style="font-family:&quot;Monotype Corsiva&quot;;font-size:60pt;font-style:italic;v-text-kern:t" trim="t" fitpath="t" string="Piąteczka&#10;"/>
          </v:shape>
        </w:pict>
      </w:r>
      <w:r w:rsidR="005E2B0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5757014</wp:posOffset>
            </wp:positionH>
            <wp:positionV relativeFrom="paragraph">
              <wp:posOffset>75066</wp:posOffset>
            </wp:positionV>
            <wp:extent cx="1101433" cy="1142438"/>
            <wp:effectExtent l="76200" t="19050" r="60617" b="562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6453683">
                      <a:off x="0" y="0"/>
                      <a:ext cx="1101433" cy="114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8A2" w:rsidRPr="00CE18A2" w:rsidRDefault="00CE18A2" w:rsidP="00CE18A2"/>
    <w:p w:rsidR="00CE18A2" w:rsidRPr="00CE18A2" w:rsidRDefault="00CE18A2" w:rsidP="00CE18A2"/>
    <w:p w:rsidR="00CE18A2" w:rsidRPr="00CE18A2" w:rsidRDefault="00CE18A2" w:rsidP="00CE18A2"/>
    <w:p w:rsidR="00CE18A2" w:rsidRPr="00CE18A2" w:rsidRDefault="00CE18A2" w:rsidP="00CE18A2"/>
    <w:p w:rsidR="00CE18A2" w:rsidRPr="00CE18A2" w:rsidRDefault="00A45D06" w:rsidP="00CE18A2"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-63854</wp:posOffset>
            </wp:positionH>
            <wp:positionV relativeFrom="paragraph">
              <wp:posOffset>12180</wp:posOffset>
            </wp:positionV>
            <wp:extent cx="438150" cy="464695"/>
            <wp:effectExtent l="19050" t="0" r="0" b="0"/>
            <wp:wrapNone/>
            <wp:docPr id="2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8A2" w:rsidRPr="00CE18A2" w:rsidRDefault="00CE18A2" w:rsidP="00CE18A2"/>
    <w:p w:rsidR="00CE18A2" w:rsidRPr="00CE18A2" w:rsidRDefault="00CE18A2" w:rsidP="00CE18A2"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6730365</wp:posOffset>
            </wp:positionH>
            <wp:positionV relativeFrom="paragraph">
              <wp:posOffset>102870</wp:posOffset>
            </wp:positionV>
            <wp:extent cx="279400" cy="292100"/>
            <wp:effectExtent l="19050" t="0" r="6350" b="0"/>
            <wp:wrapNone/>
            <wp:docPr id="2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8A2" w:rsidRPr="00CE18A2" w:rsidRDefault="00CE18A2" w:rsidP="00CE18A2"/>
    <w:p w:rsidR="00CE18A2" w:rsidRPr="00CE18A2" w:rsidRDefault="00CE18A2" w:rsidP="00CE18A2"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104775</wp:posOffset>
            </wp:positionV>
            <wp:extent cx="438150" cy="464185"/>
            <wp:effectExtent l="19050" t="0" r="0" b="0"/>
            <wp:wrapNone/>
            <wp:docPr id="2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8A2" w:rsidRPr="00CE18A2" w:rsidRDefault="00CE18A2" w:rsidP="00CE18A2"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41910</wp:posOffset>
            </wp:positionV>
            <wp:extent cx="294005" cy="314325"/>
            <wp:effectExtent l="19050" t="0" r="0" b="0"/>
            <wp:wrapNone/>
            <wp:docPr id="2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6756400</wp:posOffset>
            </wp:positionH>
            <wp:positionV relativeFrom="paragraph">
              <wp:posOffset>106680</wp:posOffset>
            </wp:positionV>
            <wp:extent cx="372110" cy="396875"/>
            <wp:effectExtent l="19050" t="0" r="8890" b="0"/>
            <wp:wrapNone/>
            <wp:docPr id="2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8A2" w:rsidRPr="00CE18A2" w:rsidRDefault="00CE18A2" w:rsidP="00CE18A2"/>
    <w:p w:rsidR="00CE18A2" w:rsidRPr="00CE18A2" w:rsidRDefault="00CE18A2" w:rsidP="00CE18A2"/>
    <w:p w:rsidR="002F1923" w:rsidRPr="002F1923" w:rsidRDefault="002F1923" w:rsidP="002F1923">
      <w:pPr>
        <w:jc w:val="center"/>
        <w:rPr>
          <w:rFonts w:ascii="Gautami" w:hAnsi="Gautami" w:cs="Gautami"/>
        </w:rPr>
      </w:pPr>
      <w:r w:rsidRPr="002F1923">
        <w:rPr>
          <w:rFonts w:ascii="Gautami" w:hAnsi="Gautami" w:cs="Gautami"/>
        </w:rPr>
        <w:t>Drodzy Rodzice! Przed Państwem nowy powakacyjny numer naszej przedszkolnej gazetki.</w:t>
      </w:r>
    </w:p>
    <w:p w:rsidR="002F1923" w:rsidRPr="002F1923" w:rsidRDefault="002F1923" w:rsidP="002F1923">
      <w:pPr>
        <w:jc w:val="center"/>
        <w:rPr>
          <w:rFonts w:ascii="Gautami" w:hAnsi="Gautami" w:cs="Gautami"/>
        </w:rPr>
      </w:pPr>
      <w:r w:rsidRPr="002F1923">
        <w:rPr>
          <w:rFonts w:ascii="Gautami" w:hAnsi="Gautami" w:cs="Gautami"/>
        </w:rPr>
        <w:t>Podobnie jak w latach poprzednich gazetka ukazywać się będzie raz w miesiącu,</w:t>
      </w:r>
    </w:p>
    <w:p w:rsidR="002F1923" w:rsidRPr="002F1923" w:rsidRDefault="002F1923" w:rsidP="002F1923">
      <w:pPr>
        <w:jc w:val="center"/>
        <w:rPr>
          <w:rFonts w:ascii="Gautami" w:hAnsi="Gautami" w:cs="Gautami"/>
        </w:rPr>
      </w:pPr>
      <w:r w:rsidRPr="002F1923">
        <w:rPr>
          <w:rFonts w:ascii="Gautami" w:hAnsi="Gautami" w:cs="Gautami"/>
        </w:rPr>
        <w:t>aby informować, radzić i bawić.</w:t>
      </w:r>
    </w:p>
    <w:p w:rsidR="002F1923" w:rsidRPr="002F1923" w:rsidRDefault="00D45148" w:rsidP="002F1923">
      <w:pPr>
        <w:jc w:val="center"/>
        <w:rPr>
          <w:rFonts w:ascii="Gautami" w:hAnsi="Gautami" w:cs="Gautami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.9pt;margin-top:176.9pt;width:555.75pt;height:66.6pt;z-index:251716608;mso-height-percent:200;mso-height-percent:200;mso-width-relative:margin;mso-height-relative:margin" fillcolor="#b8cce4 [1300]">
            <v:textbox style="mso-next-textbox:#_x0000_s1043;mso-fit-shape-to-text:t">
              <w:txbxContent>
                <w:p w:rsidR="002F1923" w:rsidRPr="004B39D9" w:rsidRDefault="002F1923" w:rsidP="002F1923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2F1923" w:rsidRDefault="002F1923" w:rsidP="002F1923">
                  <w:pPr>
                    <w:jc w:val="center"/>
                  </w:pPr>
                  <w:r w:rsidRPr="00B41C6F">
                    <w:t>Wszystki</w:t>
                  </w:r>
                  <w:r>
                    <w:t xml:space="preserve">e aktualne informacje dotyczące </w:t>
                  </w:r>
                  <w:r w:rsidRPr="00B41C6F">
                    <w:t xml:space="preserve">naszego </w:t>
                  </w:r>
                  <w:r>
                    <w:t>P</w:t>
                  </w:r>
                  <w:r w:rsidRPr="00B41C6F">
                    <w:t>rzedszkola</w:t>
                  </w:r>
                  <w:r>
                    <w:t xml:space="preserve"> </w:t>
                  </w:r>
                  <w:r w:rsidRPr="00B41C6F">
                    <w:t xml:space="preserve">znajdą Państwo </w:t>
                  </w:r>
                  <w:r>
                    <w:t>na naszej stronie internetowej:</w:t>
                  </w:r>
                </w:p>
                <w:p w:rsidR="002F1923" w:rsidRPr="00B41C6F" w:rsidRDefault="002F1923" w:rsidP="002F1923">
                  <w:pPr>
                    <w:jc w:val="center"/>
                    <w:rPr>
                      <w:color w:val="FF0000"/>
                      <w:sz w:val="44"/>
                      <w:szCs w:val="44"/>
                    </w:rPr>
                  </w:pPr>
                  <w:r w:rsidRPr="00B41C6F">
                    <w:rPr>
                      <w:color w:val="FF0000"/>
                      <w:sz w:val="44"/>
                      <w:szCs w:val="44"/>
                    </w:rPr>
                    <w:t>www.piateczka.com.pl</w:t>
                  </w:r>
                </w:p>
                <w:p w:rsidR="002F1923" w:rsidRDefault="002F1923"/>
              </w:txbxContent>
            </v:textbox>
          </v:shape>
        </w:pict>
      </w:r>
      <w:r w:rsidR="00F77608" w:rsidRPr="00F77608">
        <w:rPr>
          <w:noProof/>
          <w:lang w:eastAsia="en-US"/>
        </w:rPr>
        <w:pict>
          <v:rect id="_x0000_s1038" style="position:absolute;left:0;text-align:left;margin-left:27.75pt;margin-top:334.6pt;width:257.75pt;height:139.3pt;z-index:-251603968;mso-wrap-distance-left:14.4pt;mso-wrap-distance-top:14.4pt;mso-wrap-distance-right:14.4pt;mso-wrap-distance-bottom:7.2pt;mso-position-horizontal-relative:page;mso-position-vertical-relative:page;mso-width-relative:margin;mso-height-relative:margin" o:allowincell="f" filled="f" strokecolor="#002060" strokeweight="6pt">
            <v:shadow on="t" color="#2f6ebe [2495]" opacity=".5" offset="-6pt,-6pt"/>
            <v:textbox style="mso-next-textbox:#_x0000_s1038" inset="0,0,0,0">
              <w:txbxContent>
                <w:p w:rsidR="002F1923" w:rsidRDefault="002F1923" w:rsidP="002F1923">
                  <w:pPr>
                    <w:jc w:val="center"/>
                    <w:rPr>
                      <w:rFonts w:ascii="Bookman Old Style" w:hAnsi="Bookman Old Style" w:cs="Tahoma"/>
                      <w:b/>
                      <w:bCs/>
                      <w:color w:val="000000"/>
                    </w:rPr>
                  </w:pPr>
                </w:p>
                <w:p w:rsidR="002F1923" w:rsidRDefault="002F1923" w:rsidP="002F1923">
                  <w:pPr>
                    <w:jc w:val="center"/>
                    <w:rPr>
                      <w:rFonts w:ascii="Bookman Old Style" w:hAnsi="Bookman Old Style" w:cs="Tahoma"/>
                      <w:b/>
                      <w:bCs/>
                      <w:color w:val="000000"/>
                    </w:rPr>
                  </w:pPr>
                </w:p>
                <w:p w:rsidR="002F1923" w:rsidRDefault="002F1923" w:rsidP="002F1923">
                  <w:pPr>
                    <w:jc w:val="center"/>
                    <w:rPr>
                      <w:rFonts w:ascii="Bookman Old Style" w:hAnsi="Bookman Old Style" w:cs="Tahoma"/>
                      <w:color w:val="000000"/>
                    </w:rPr>
                  </w:pPr>
                  <w:r w:rsidRPr="00E21429">
                    <w:rPr>
                      <w:rFonts w:ascii="Bookman Old Style" w:hAnsi="Bookman Old Style" w:cs="Tahoma"/>
                      <w:b/>
                      <w:bCs/>
                      <w:color w:val="000000"/>
                    </w:rPr>
                    <w:t>Przedszkole Samorządowe Nr 5</w:t>
                  </w:r>
                  <w:r w:rsidRPr="00E21429">
                    <w:rPr>
                      <w:rFonts w:ascii="Bookman Old Style" w:hAnsi="Bookman Old Style" w:cs="Tahoma"/>
                      <w:b/>
                      <w:bCs/>
                      <w:color w:val="000000"/>
                    </w:rPr>
                    <w:br/>
                  </w:r>
                  <w:r w:rsidRPr="00E21429">
                    <w:rPr>
                      <w:rFonts w:ascii="Bookman Old Style" w:hAnsi="Bookman Old Style" w:cs="Tahoma"/>
                      <w:color w:val="000000"/>
                    </w:rPr>
                    <w:t xml:space="preserve">81-558 Gdynia ul. Miodowa 16 </w:t>
                  </w:r>
                  <w:r w:rsidRPr="00E21429">
                    <w:rPr>
                      <w:rFonts w:ascii="Bookman Old Style" w:hAnsi="Bookman Old Style" w:cs="Tahoma"/>
                      <w:color w:val="000000"/>
                    </w:rPr>
                    <w:br/>
                    <w:t xml:space="preserve">dyrektor: </w:t>
                  </w:r>
                  <w:r>
                    <w:rPr>
                      <w:rFonts w:ascii="Bookman Old Style" w:hAnsi="Bookman Old Style" w:cs="Tahoma"/>
                      <w:color w:val="000000"/>
                    </w:rPr>
                    <w:t xml:space="preserve">mgr </w:t>
                  </w:r>
                  <w:r w:rsidRPr="00E21429">
                    <w:rPr>
                      <w:rFonts w:ascii="Bookman Old Style" w:hAnsi="Bookman Old Style" w:cs="Tahoma"/>
                      <w:color w:val="000000"/>
                    </w:rPr>
                    <w:t>Beata Ratowska</w:t>
                  </w:r>
                </w:p>
                <w:p w:rsidR="002F1923" w:rsidRPr="004B39D9" w:rsidRDefault="002F1923" w:rsidP="002F1923">
                  <w:pPr>
                    <w:jc w:val="center"/>
                    <w:rPr>
                      <w:rFonts w:ascii="Bookman Old Style" w:hAnsi="Bookman Old Style" w:cs="Tahoma"/>
                      <w:color w:val="000000"/>
                    </w:rPr>
                  </w:pPr>
                  <w:proofErr w:type="spellStart"/>
                  <w:r w:rsidRPr="004B39D9">
                    <w:rPr>
                      <w:rFonts w:ascii="Bookman Old Style" w:hAnsi="Bookman Old Style" w:cs="Tahoma"/>
                      <w:color w:val="000000"/>
                    </w:rPr>
                    <w:t>tel</w:t>
                  </w:r>
                  <w:proofErr w:type="spellEnd"/>
                  <w:r w:rsidRPr="004B39D9">
                    <w:rPr>
                      <w:rFonts w:ascii="Bookman Old Style" w:hAnsi="Bookman Old Style" w:cs="Tahoma"/>
                      <w:color w:val="000000"/>
                    </w:rPr>
                    <w:t>/</w:t>
                  </w:r>
                  <w:proofErr w:type="spellStart"/>
                  <w:r w:rsidRPr="004B39D9">
                    <w:rPr>
                      <w:rFonts w:ascii="Bookman Old Style" w:hAnsi="Bookman Old Style" w:cs="Tahoma"/>
                      <w:color w:val="000000"/>
                    </w:rPr>
                    <w:t>fax</w:t>
                  </w:r>
                  <w:proofErr w:type="spellEnd"/>
                  <w:r w:rsidRPr="004B39D9">
                    <w:rPr>
                      <w:rFonts w:ascii="Bookman Old Style" w:hAnsi="Bookman Old Style" w:cs="Tahoma"/>
                      <w:color w:val="000000"/>
                    </w:rPr>
                    <w:t xml:space="preserve">: </w:t>
                  </w:r>
                  <w:r w:rsidRPr="004B39D9">
                    <w:rPr>
                      <w:rFonts w:ascii="Bookman Old Style" w:hAnsi="Bookman Old Style" w:cs="Tahoma"/>
                      <w:b/>
                    </w:rPr>
                    <w:t>0-58 624 82 42</w:t>
                  </w:r>
                  <w:r w:rsidRPr="004B39D9">
                    <w:rPr>
                      <w:rFonts w:ascii="Bookman Old Style" w:hAnsi="Bookman Old Style" w:cs="Tahoma"/>
                      <w:color w:val="000000"/>
                    </w:rPr>
                    <w:br/>
                    <w:t xml:space="preserve">e-mail: </w:t>
                  </w:r>
                  <w:hyperlink r:id="rId18" w:tgtFrame="_blank" w:tooltip="ps5gdy@wp.pl " w:history="1">
                    <w:r w:rsidRPr="004B39D9">
                      <w:rPr>
                        <w:rStyle w:val="Hipercze"/>
                        <w:rFonts w:ascii="Bookman Old Style" w:hAnsi="Bookman Old Style" w:cs="Tahoma"/>
                        <w:sz w:val="22"/>
                        <w:szCs w:val="22"/>
                      </w:rPr>
                      <w:t xml:space="preserve">ps5gdy@wp.pl </w:t>
                    </w:r>
                  </w:hyperlink>
                </w:p>
                <w:p w:rsidR="00C07412" w:rsidRDefault="00C07412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F77608" w:rsidRPr="00F77608">
        <w:rPr>
          <w:noProof/>
        </w:rPr>
        <w:pict>
          <v:rect id="_x0000_s1042" style="position:absolute;left:0;text-align:left;margin-left:310.45pt;margin-top:334.6pt;width:255.2pt;height:139.3pt;z-index:-251601920;mso-wrap-distance-left:14.4pt;mso-wrap-distance-top:14.4pt;mso-wrap-distance-right:14.4pt;mso-wrap-distance-bottom:7.2pt;mso-position-horizontal-relative:page;mso-position-vertical-relative:page;mso-width-relative:margin;mso-height-relative:margin" o:allowincell="f" filled="f" strokecolor="#002060" strokeweight="6pt">
            <v:shadow on="t" color="#2f6ebe [2495]" opacity=".5" offset="6pt,-6pt"/>
            <v:textbox style="mso-next-textbox:#_x0000_s1042" inset="0,0,0,0">
              <w:txbxContent>
                <w:p w:rsidR="002F1923" w:rsidRDefault="002F1923" w:rsidP="002F1923">
                  <w:pPr>
                    <w:jc w:val="center"/>
                    <w:rPr>
                      <w:rFonts w:ascii="Bookman Old Style" w:hAnsi="Bookman Old Style" w:cs="Tahoma"/>
                      <w:b/>
                      <w:bCs/>
                      <w:color w:val="000000"/>
                    </w:rPr>
                  </w:pPr>
                </w:p>
                <w:p w:rsidR="002F1923" w:rsidRPr="002F1923" w:rsidRDefault="002F1923" w:rsidP="002F1923">
                  <w:pPr>
                    <w:jc w:val="center"/>
                    <w:rPr>
                      <w:rFonts w:ascii="Tempus Sans ITC" w:hAnsi="Tempus Sans ITC"/>
                      <w:sz w:val="16"/>
                      <w:szCs w:val="16"/>
                    </w:rPr>
                  </w:pPr>
                </w:p>
                <w:p w:rsidR="002F1923" w:rsidRPr="002F1923" w:rsidRDefault="002F1923" w:rsidP="002F1923">
                  <w:pPr>
                    <w:jc w:val="center"/>
                    <w:rPr>
                      <w:rFonts w:ascii="Tempus Sans ITC" w:hAnsi="Tempus Sans ITC"/>
                    </w:rPr>
                  </w:pPr>
                  <w:r w:rsidRPr="002F1923">
                    <w:rPr>
                      <w:rFonts w:ascii="Tempus Sans ITC" w:hAnsi="Tempus Sans ITC"/>
                    </w:rPr>
                    <w:t>Numer konta</w:t>
                  </w:r>
                </w:p>
                <w:p w:rsidR="002F1923" w:rsidRPr="002F1923" w:rsidRDefault="002F1923" w:rsidP="002F1923">
                  <w:pPr>
                    <w:jc w:val="center"/>
                    <w:rPr>
                      <w:rFonts w:ascii="Tempus Sans ITC" w:hAnsi="Tempus Sans ITC"/>
                    </w:rPr>
                  </w:pPr>
                  <w:r w:rsidRPr="002F1923">
                    <w:rPr>
                      <w:rFonts w:ascii="Tempus Sans ITC" w:hAnsi="Tempus Sans ITC"/>
                    </w:rPr>
                    <w:t xml:space="preserve">50 1440 1084 0000 </w:t>
                  </w:r>
                  <w:proofErr w:type="spellStart"/>
                  <w:r w:rsidRPr="002F1923">
                    <w:rPr>
                      <w:rFonts w:ascii="Tempus Sans ITC" w:hAnsi="Tempus Sans ITC"/>
                    </w:rPr>
                    <w:t>0000</w:t>
                  </w:r>
                  <w:proofErr w:type="spellEnd"/>
                  <w:r w:rsidRPr="002F1923">
                    <w:rPr>
                      <w:rFonts w:ascii="Tempus Sans ITC" w:hAnsi="Tempus Sans ITC"/>
                    </w:rPr>
                    <w:t xml:space="preserve"> 0591 3012</w:t>
                  </w:r>
                </w:p>
                <w:p w:rsidR="002F1923" w:rsidRDefault="002F1923" w:rsidP="002F1923">
                  <w:pPr>
                    <w:jc w:val="center"/>
                    <w:rPr>
                      <w:rFonts w:ascii="Tempus Sans ITC" w:hAnsi="Tempus Sans ITC"/>
                    </w:rPr>
                  </w:pPr>
                </w:p>
                <w:p w:rsidR="002F1923" w:rsidRPr="002F1923" w:rsidRDefault="002F1923" w:rsidP="002F1923">
                  <w:pPr>
                    <w:jc w:val="center"/>
                    <w:rPr>
                      <w:rFonts w:ascii="Tempus Sans ITC" w:hAnsi="Tempus Sans ITC"/>
                    </w:rPr>
                  </w:pPr>
                  <w:r>
                    <w:rPr>
                      <w:rFonts w:ascii="Tempus Sans ITC" w:hAnsi="Tempus Sans ITC"/>
                    </w:rPr>
                    <w:t>Rada Rodziców </w:t>
                  </w:r>
                  <w:r>
                    <w:rPr>
                      <w:rFonts w:ascii="Tempus Sans ITC" w:hAnsi="Tempus Sans ITC"/>
                    </w:rPr>
                    <w:br/>
                  </w:r>
                  <w:r w:rsidRPr="002F1923">
                    <w:rPr>
                      <w:rFonts w:ascii="Tempus Sans ITC" w:hAnsi="Tempus Sans ITC"/>
                    </w:rPr>
                    <w:t xml:space="preserve">86 1440 1084 0000 </w:t>
                  </w:r>
                  <w:proofErr w:type="spellStart"/>
                  <w:r w:rsidRPr="002F1923">
                    <w:rPr>
                      <w:rFonts w:ascii="Tempus Sans ITC" w:hAnsi="Tempus Sans ITC"/>
                    </w:rPr>
                    <w:t>0000</w:t>
                  </w:r>
                  <w:proofErr w:type="spellEnd"/>
                  <w:r w:rsidRPr="002F1923">
                    <w:rPr>
                      <w:rFonts w:ascii="Tempus Sans ITC" w:hAnsi="Tempus Sans ITC"/>
                    </w:rPr>
                    <w:t xml:space="preserve"> 0340 6466</w:t>
                  </w:r>
                </w:p>
                <w:p w:rsidR="002F1923" w:rsidRDefault="002F1923" w:rsidP="002F1923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2F1923" w:rsidRPr="002F1923">
        <w:rPr>
          <w:rFonts w:ascii="Gautami" w:hAnsi="Gautami" w:cs="Gautami"/>
        </w:rPr>
        <w:t>Serdecznie zapraszamy do lektury!</w:t>
      </w:r>
    </w:p>
    <w:p w:rsidR="00E461B4" w:rsidRDefault="00F77608" w:rsidP="00CE18A2">
      <w:r>
        <w:rPr>
          <w:noProof/>
          <w:lang w:eastAsia="en-US"/>
        </w:rPr>
        <w:pict>
          <v:shape id="_x0000_s1030" type="#_x0000_t202" style="position:absolute;margin-left:5.7pt;margin-top:396.6pt;width:554.95pt;height:1in;z-index:251710464;mso-width-relative:margin;mso-height-relative:margin" strokecolor="red" strokeweight="2.25pt">
            <v:textbox style="mso-next-textbox:#_x0000_s1030">
              <w:txbxContent>
                <w:p w:rsidR="00A45D06" w:rsidRDefault="00A45D06" w:rsidP="00A45D06">
                  <w:pPr>
                    <w:jc w:val="center"/>
                  </w:pPr>
                  <w:r>
                    <w:t>UWAGA!</w:t>
                  </w:r>
                </w:p>
                <w:p w:rsidR="00A45D06" w:rsidRDefault="00A45D06" w:rsidP="00A45D06">
                  <w:pPr>
                    <w:jc w:val="center"/>
                  </w:pPr>
                </w:p>
                <w:p w:rsidR="00A45D06" w:rsidRDefault="00A45D06" w:rsidP="00A45D06">
                  <w:pPr>
                    <w:jc w:val="center"/>
                  </w:pPr>
                  <w:r>
                    <w:t>W ZWIĄZKU Z TRWAJĄCYMI PRACAMI REMONTOWYMI ELEWACJI BUDYNKU PRZEDSZKOLA</w:t>
                  </w:r>
                </w:p>
                <w:p w:rsidR="00A45D06" w:rsidRDefault="00A45D06" w:rsidP="00A45D06">
                  <w:pPr>
                    <w:jc w:val="center"/>
                  </w:pPr>
                  <w:r>
                    <w:t>PROSIMY O ZWRÓCENIE SZCZEGÓLNEJ UWAGI NA BEZPIECZEŃSTWO DZIECI.</w:t>
                  </w:r>
                </w:p>
              </w:txbxContent>
            </v:textbox>
          </v:shape>
        </w:pict>
      </w:r>
    </w:p>
    <w:p w:rsidR="00E461B4" w:rsidRPr="00E461B4" w:rsidRDefault="00E461B4" w:rsidP="00E461B4"/>
    <w:p w:rsidR="00E461B4" w:rsidRPr="00E461B4" w:rsidRDefault="00E461B4" w:rsidP="00E461B4"/>
    <w:p w:rsidR="00E461B4" w:rsidRPr="00E461B4" w:rsidRDefault="00E461B4" w:rsidP="00E461B4"/>
    <w:p w:rsidR="00E461B4" w:rsidRPr="00E461B4" w:rsidRDefault="00E461B4" w:rsidP="00E461B4"/>
    <w:p w:rsidR="00E461B4" w:rsidRPr="00E461B4" w:rsidRDefault="00D45148" w:rsidP="00E461B4">
      <w:r>
        <w:rPr>
          <w:noProof/>
          <w:lang w:eastAsia="en-US"/>
        </w:rPr>
        <w:pict>
          <v:shape id="_x0000_s1029" type="#_x0000_t202" style="position:absolute;margin-left:246.95pt;margin-top:11.85pt;width:314.6pt;height:138.7pt;z-index:251708416;mso-width-relative:margin;mso-height-relative:margin" strokecolor="#4f81bd [3204]" strokeweight="3pt">
            <v:textbox style="mso-next-textbox:#_x0000_s1029">
              <w:txbxContent>
                <w:p w:rsidR="00A45D06" w:rsidRPr="00A45D06" w:rsidRDefault="00A45D06" w:rsidP="00A45D06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A45D06">
                    <w:rPr>
                      <w:rFonts w:ascii="Comic Sans MS" w:hAnsi="Comic Sans MS"/>
                      <w:b/>
                    </w:rPr>
                    <w:t>W tym miesiącu:</w:t>
                  </w:r>
                </w:p>
                <w:p w:rsidR="00A45D06" w:rsidRPr="00A45D06" w:rsidRDefault="00A45D06">
                  <w:pPr>
                    <w:rPr>
                      <w:rFonts w:ascii="Comic Sans MS" w:hAnsi="Comic Sans MS"/>
                    </w:rPr>
                  </w:pPr>
                </w:p>
                <w:p w:rsidR="00A45D06" w:rsidRDefault="00A45D06" w:rsidP="00A45D06">
                  <w:pPr>
                    <w:spacing w:line="360" w:lineRule="auto"/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10.09.</w:t>
                  </w:r>
                  <w:r w:rsidRPr="00A45D06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2010  przedstawienie teatrzyku </w:t>
                  </w:r>
                  <w:proofErr w:type="spellStart"/>
                  <w:r w:rsidRPr="00A45D06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Vaśko</w:t>
                  </w:r>
                  <w:proofErr w:type="spellEnd"/>
                  <w:r w:rsidRPr="00A45D06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A45D06" w:rsidRDefault="00A45D06" w:rsidP="00A45D06">
                  <w:pPr>
                    <w:spacing w:line="360" w:lineRule="auto"/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                   </w:t>
                  </w:r>
                  <w:r w:rsidRPr="00A45D06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pt. </w:t>
                  </w: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"Jasiu szuka  przyjaciela".</w:t>
                  </w:r>
                </w:p>
                <w:p w:rsidR="001E1FBC" w:rsidRDefault="00A45D06" w:rsidP="00A45D06">
                  <w:pPr>
                    <w:spacing w:line="360" w:lineRule="auto"/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21.09.2010 </w:t>
                  </w:r>
                  <w:r w:rsidRPr="00A45D06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przedstawienie teatrzyku </w:t>
                  </w:r>
                  <w:proofErr w:type="spellStart"/>
                  <w:r w:rsidRPr="00A45D06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Conieco</w:t>
                  </w:r>
                  <w:proofErr w:type="spellEnd"/>
                  <w:r w:rsidRPr="00A45D06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 pt. "Rzepka".</w:t>
                  </w:r>
                </w:p>
                <w:p w:rsidR="001E1FBC" w:rsidRDefault="001E1FBC" w:rsidP="001E1FBC">
                  <w:pPr>
                    <w:spacing w:line="360" w:lineRule="auto"/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 w:rsidRPr="00A45D06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14.10. </w:t>
                  </w: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2010 </w:t>
                  </w:r>
                  <w:r w:rsidRPr="00A45D06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przedstawienie teatrzyku </w:t>
                  </w:r>
                  <w:proofErr w:type="spellStart"/>
                  <w:r w:rsidRPr="00A45D06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Conieco</w:t>
                  </w:r>
                  <w:proofErr w:type="spellEnd"/>
                  <w:r w:rsidRPr="00A45D06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 pt. "Dwa serca".</w:t>
                  </w:r>
                </w:p>
                <w:p w:rsidR="00A45D06" w:rsidRPr="00A45D06" w:rsidRDefault="00A45D06" w:rsidP="00A45D06">
                  <w:pPr>
                    <w:spacing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45D06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margin-left:5.8pt;margin-top:11.85pt;width:232.1pt;height:138.7pt;z-index:251706368;mso-width-relative:margin;mso-height-relative:margin" strokecolor="yellow" strokeweight="4.5pt">
            <v:textbox style="mso-next-textbox:#_x0000_s1028">
              <w:txbxContent>
                <w:p w:rsidR="00A45D06" w:rsidRDefault="00A45D06"/>
                <w:p w:rsidR="00A45D06" w:rsidRPr="002F1923" w:rsidRDefault="00A45D06" w:rsidP="00A45D06">
                  <w:pPr>
                    <w:jc w:val="center"/>
                    <w:rPr>
                      <w:rFonts w:asciiTheme="minorHAnsi" w:hAnsiTheme="minorHAnsi"/>
                      <w:u w:val="single"/>
                    </w:rPr>
                  </w:pPr>
                  <w:r w:rsidRPr="002F1923">
                    <w:rPr>
                      <w:rFonts w:asciiTheme="minorHAnsi" w:hAnsiTheme="minorHAnsi"/>
                      <w:u w:val="single"/>
                    </w:rPr>
                    <w:t>Szanowni Rodzice!</w:t>
                  </w:r>
                </w:p>
                <w:p w:rsidR="00A45D06" w:rsidRPr="002F1923" w:rsidRDefault="00A45D06" w:rsidP="00A45D06">
                  <w:pPr>
                    <w:jc w:val="center"/>
                    <w:rPr>
                      <w:rFonts w:asciiTheme="minorHAnsi" w:hAnsiTheme="minorHAnsi"/>
                      <w:u w:val="single"/>
                    </w:rPr>
                  </w:pPr>
                  <w:r w:rsidRPr="002F1923">
                    <w:rPr>
                      <w:rFonts w:asciiTheme="minorHAnsi" w:hAnsiTheme="minorHAnsi"/>
                      <w:u w:val="single"/>
                    </w:rPr>
                    <w:t>Zapraszamy na zebrania organizacyjne, które odbędą się:</w:t>
                  </w:r>
                </w:p>
                <w:p w:rsidR="00A45D06" w:rsidRPr="002F1923" w:rsidRDefault="00A45D06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  <w:p w:rsidR="00A45D06" w:rsidRPr="002F1923" w:rsidRDefault="00A45D06">
                  <w:pPr>
                    <w:rPr>
                      <w:rFonts w:asciiTheme="minorHAnsi" w:hAnsiTheme="minorHAnsi"/>
                      <w:u w:val="single"/>
                    </w:rPr>
                  </w:pPr>
                  <w:r w:rsidRPr="002F1923">
                    <w:rPr>
                      <w:rFonts w:asciiTheme="minorHAnsi" w:hAnsiTheme="minorHAnsi"/>
                      <w:u w:val="single"/>
                    </w:rPr>
                    <w:t xml:space="preserve">09.09.2010 godz.16:00 – grupy: I </w:t>
                  </w:r>
                  <w:proofErr w:type="spellStart"/>
                  <w:r w:rsidRPr="002F1923">
                    <w:rPr>
                      <w:rFonts w:asciiTheme="minorHAnsi" w:hAnsiTheme="minorHAnsi"/>
                      <w:u w:val="single"/>
                    </w:rPr>
                    <w:t>i</w:t>
                  </w:r>
                  <w:proofErr w:type="spellEnd"/>
                  <w:r w:rsidRPr="002F1923">
                    <w:rPr>
                      <w:rFonts w:asciiTheme="minorHAnsi" w:hAnsiTheme="minorHAnsi"/>
                      <w:u w:val="single"/>
                    </w:rPr>
                    <w:t xml:space="preserve"> II</w:t>
                  </w:r>
                </w:p>
                <w:p w:rsidR="00A45D06" w:rsidRPr="002F1923" w:rsidRDefault="00A45D06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  <w:p w:rsidR="00A45D06" w:rsidRPr="002F1923" w:rsidRDefault="00A45D06">
                  <w:pPr>
                    <w:rPr>
                      <w:rFonts w:asciiTheme="minorHAnsi" w:hAnsiTheme="minorHAnsi"/>
                      <w:u w:val="single"/>
                    </w:rPr>
                  </w:pPr>
                  <w:r w:rsidRPr="002F1923">
                    <w:rPr>
                      <w:rFonts w:asciiTheme="minorHAnsi" w:hAnsiTheme="minorHAnsi"/>
                      <w:u w:val="single"/>
                    </w:rPr>
                    <w:t>14.09.2010 godz. 16:00 –</w:t>
                  </w:r>
                  <w:r w:rsidR="00E14A62">
                    <w:rPr>
                      <w:rFonts w:asciiTheme="minorHAnsi" w:hAnsiTheme="minorHAnsi"/>
                      <w:u w:val="single"/>
                    </w:rPr>
                    <w:t xml:space="preserve"> grupy: III, IV i </w:t>
                  </w:r>
                  <w:r w:rsidRPr="002F1923">
                    <w:rPr>
                      <w:rFonts w:asciiTheme="minorHAnsi" w:hAnsiTheme="minorHAnsi"/>
                      <w:u w:val="single"/>
                    </w:rPr>
                    <w:t>V</w:t>
                  </w:r>
                </w:p>
              </w:txbxContent>
            </v:textbox>
          </v:shape>
        </w:pict>
      </w:r>
    </w:p>
    <w:p w:rsidR="00E461B4" w:rsidRPr="00E461B4" w:rsidRDefault="00E461B4" w:rsidP="00E461B4"/>
    <w:p w:rsidR="00E461B4" w:rsidRPr="00E461B4" w:rsidRDefault="00E461B4" w:rsidP="00E461B4"/>
    <w:p w:rsidR="00E461B4" w:rsidRPr="00E461B4" w:rsidRDefault="00E461B4" w:rsidP="00E461B4"/>
    <w:p w:rsidR="00E461B4" w:rsidRPr="00E461B4" w:rsidRDefault="00E461B4" w:rsidP="00E461B4"/>
    <w:p w:rsidR="00E461B4" w:rsidRPr="00E461B4" w:rsidRDefault="00E461B4" w:rsidP="00E461B4"/>
    <w:p w:rsidR="00E461B4" w:rsidRPr="00E461B4" w:rsidRDefault="00E461B4" w:rsidP="00E461B4"/>
    <w:p w:rsidR="00E461B4" w:rsidRPr="00E461B4" w:rsidRDefault="00E461B4" w:rsidP="00E461B4"/>
    <w:p w:rsidR="00E461B4" w:rsidRPr="00E461B4" w:rsidRDefault="00E461B4" w:rsidP="00E461B4"/>
    <w:p w:rsidR="00E461B4" w:rsidRPr="00E461B4" w:rsidRDefault="00E461B4" w:rsidP="00E461B4"/>
    <w:p w:rsidR="00E461B4" w:rsidRPr="00E461B4" w:rsidRDefault="00E461B4" w:rsidP="00E461B4"/>
    <w:p w:rsidR="00E461B4" w:rsidRPr="00E461B4" w:rsidRDefault="00E461B4" w:rsidP="00E461B4"/>
    <w:p w:rsidR="00417A4E" w:rsidRDefault="00D45148" w:rsidP="00E461B4"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17780</wp:posOffset>
            </wp:positionV>
            <wp:extent cx="382905" cy="389890"/>
            <wp:effectExtent l="19050" t="0" r="0" b="0"/>
            <wp:wrapNone/>
            <wp:docPr id="3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A4E"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364490</wp:posOffset>
            </wp:positionV>
            <wp:extent cx="370205" cy="396875"/>
            <wp:effectExtent l="19050" t="0" r="0" b="0"/>
            <wp:wrapNone/>
            <wp:docPr id="3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A4E"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19050</wp:posOffset>
            </wp:positionV>
            <wp:extent cx="501650" cy="639445"/>
            <wp:effectExtent l="171450" t="38100" r="146050" b="27305"/>
            <wp:wrapNone/>
            <wp:docPr id="41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3853895"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A4E">
        <w:rPr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368935</wp:posOffset>
            </wp:positionV>
            <wp:extent cx="385445" cy="389255"/>
            <wp:effectExtent l="19050" t="0" r="0" b="0"/>
            <wp:wrapNone/>
            <wp:docPr id="3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A4E"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177165</wp:posOffset>
            </wp:positionV>
            <wp:extent cx="385445" cy="389255"/>
            <wp:effectExtent l="19050" t="0" r="0" b="0"/>
            <wp:wrapNone/>
            <wp:docPr id="3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A4E"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167640</wp:posOffset>
            </wp:positionV>
            <wp:extent cx="583565" cy="588645"/>
            <wp:effectExtent l="114300" t="95250" r="102235" b="78105"/>
            <wp:wrapNone/>
            <wp:docPr id="36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rot="20041259">
                      <a:off x="0" y="0"/>
                      <a:ext cx="58356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A4E">
        <w:rPr>
          <w:noProof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5671820</wp:posOffset>
            </wp:positionH>
            <wp:positionV relativeFrom="paragraph">
              <wp:posOffset>174625</wp:posOffset>
            </wp:positionV>
            <wp:extent cx="385445" cy="389255"/>
            <wp:effectExtent l="19050" t="0" r="0" b="0"/>
            <wp:wrapNone/>
            <wp:docPr id="4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A4E"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6391695</wp:posOffset>
            </wp:positionH>
            <wp:positionV relativeFrom="paragraph">
              <wp:posOffset>175217</wp:posOffset>
            </wp:positionV>
            <wp:extent cx="507698" cy="524833"/>
            <wp:effectExtent l="133350" t="95250" r="101902" b="84767"/>
            <wp:wrapNone/>
            <wp:docPr id="42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 rot="19287319">
                      <a:off x="0" y="0"/>
                      <a:ext cx="507698" cy="52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1B4"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1038860</wp:posOffset>
            </wp:positionH>
            <wp:positionV relativeFrom="paragraph">
              <wp:posOffset>259715</wp:posOffset>
            </wp:positionV>
            <wp:extent cx="370205" cy="396875"/>
            <wp:effectExtent l="19050" t="0" r="0" b="0"/>
            <wp:wrapNone/>
            <wp:docPr id="3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1B4"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277609</wp:posOffset>
            </wp:positionH>
            <wp:positionV relativeFrom="paragraph">
              <wp:posOffset>117444</wp:posOffset>
            </wp:positionV>
            <wp:extent cx="580432" cy="584617"/>
            <wp:effectExtent l="133350" t="114300" r="105368" b="82133"/>
            <wp:wrapNone/>
            <wp:docPr id="3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 rot="17939024">
                      <a:off x="0" y="0"/>
                      <a:ext cx="580432" cy="58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A4E" w:rsidRDefault="00417A4E" w:rsidP="00417A4E"/>
    <w:p w:rsidR="00417A4E" w:rsidRDefault="00417A4E" w:rsidP="00417A4E">
      <w:pPr>
        <w:jc w:val="right"/>
      </w:pPr>
    </w:p>
    <w:p w:rsidR="00417A4E" w:rsidRPr="00C867D5" w:rsidRDefault="00F77608" w:rsidP="00C867D5">
      <w:pPr>
        <w:spacing w:line="360" w:lineRule="auto"/>
        <w:jc w:val="center"/>
        <w:rPr>
          <w:rFonts w:asciiTheme="majorHAnsi" w:eastAsiaTheme="majorEastAsia" w:hAnsiTheme="majorHAnsi" w:cstheme="majorBidi"/>
          <w:i/>
          <w:iCs/>
          <w:sz w:val="28"/>
          <w:szCs w:val="28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US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0" type="#_x0000_t65" style="position:absolute;left:0;text-align:left;margin-left:.9pt;margin-top:3.8pt;width:300.05pt;height:526.15pt;z-index:251743232;mso-wrap-distance-top:7.2pt;mso-wrap-distance-bottom:7.2pt;mso-position-horizontal-relative:margin;mso-position-vertical-relative:margin" o:allowincell="f" fillcolor="#d3e905" strokecolor="yellow" strokeweight="2.25pt">
            <v:fill opacity="19661f"/>
            <v:textbox style="mso-next-textbox:#_x0000_s1050" inset="10.8pt,7.2pt,10.8pt">
              <w:txbxContent>
                <w:p w:rsidR="00C867D5" w:rsidRDefault="00C867D5" w:rsidP="00C867D5">
                  <w:pPr>
                    <w:pStyle w:val="Bezodstpw"/>
                    <w:spacing w:line="276" w:lineRule="auto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C36AB">
                    <w:rPr>
                      <w:rFonts w:ascii="Comic Sans MS" w:hAnsi="Comic Sans MS"/>
                      <w:sz w:val="20"/>
                      <w:szCs w:val="20"/>
                    </w:rPr>
                    <w:t xml:space="preserve">PRZEDSZKOLE CZYNNE JEST OD PONIEDZIAŁKU DO PIĄTKU W GODZINACH OD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07:</w:t>
                  </w:r>
                  <w:r w:rsidRPr="008C36AB">
                    <w:rPr>
                      <w:rFonts w:ascii="Comic Sans MS" w:hAnsi="Comic Sans MS"/>
                      <w:sz w:val="20"/>
                      <w:szCs w:val="20"/>
                    </w:rPr>
                    <w:t>00 DO 17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:15</w:t>
                  </w:r>
                </w:p>
                <w:p w:rsidR="00C867D5" w:rsidRPr="008C36AB" w:rsidRDefault="00C867D5" w:rsidP="00C867D5">
                  <w:pPr>
                    <w:pStyle w:val="Bezodstpw"/>
                    <w:spacing w:line="276" w:lineRule="auto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C867D5" w:rsidRDefault="00C867D5" w:rsidP="00C867D5">
                  <w:pPr>
                    <w:pStyle w:val="Bezodstpw"/>
                    <w:spacing w:line="276" w:lineRule="auto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C36AB">
                    <w:rPr>
                      <w:rFonts w:ascii="Comic Sans MS" w:hAnsi="Comic Sans MS"/>
                      <w:sz w:val="20"/>
                      <w:szCs w:val="20"/>
                    </w:rPr>
                    <w:t>ROZKŁAD DNIA W PRZEDSZKOLU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7:00 – 8:30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Schodzenie się dzieci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ind w:left="709" w:hanging="709"/>
                    <w:outlineLvl w:val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8:00 – 8:30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Ćwiczenia poranne, zabawy ruchowe, zabiegi higieniczne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8:30 – 8:50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Śniadanie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ind w:left="709" w:hanging="709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8:50–10:00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Zabawy dowolne </w:t>
                  </w:r>
                  <w:proofErr w:type="spellStart"/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>wg</w:t>
                  </w:r>
                  <w:proofErr w:type="spellEnd"/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>. zainteresowań dzieci; zajęcia organizowane, inspirowane i prowadzone przez nauczyciela wspierające wszechstronny rozwój dziecka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10:00 – 10:15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II śniadanie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ind w:left="709" w:hanging="709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10:15 – 11:45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Zabawy indywidualne w kącikach        tematycznych, zabawy na świeżym powietrzu, spacery, wycieczki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11:45 – 12:00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Szatnia, zabiegi higieniczne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12:00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– obiad w gr. I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12:10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– obiad w gr. II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12:20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– obiad w gr. III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12:30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– obiad w gr. IV, V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ind w:left="709" w:hanging="709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12:30–14:00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Wypoczynek, gr. I-leżakowanie, zajęcia dodatkowe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14:00 – 14:30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Zabawy ruchowe, zabiegi higieniczne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14:30 – 14:45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Podwieczorek</w:t>
                  </w:r>
                </w:p>
                <w:p w:rsidR="00C867D5" w:rsidRPr="00AD0B83" w:rsidRDefault="00C867D5" w:rsidP="00C867D5">
                  <w:pPr>
                    <w:pStyle w:val="Bezodstpw"/>
                    <w:spacing w:line="276" w:lineRule="auto"/>
                    <w:ind w:left="709" w:hanging="709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D0B8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14:45 – 17:15</w:t>
                  </w:r>
                  <w:r w:rsidRPr="00AD0B83">
                    <w:rPr>
                      <w:rFonts w:ascii="Comic Sans MS" w:hAnsi="Comic Sans MS"/>
                      <w:sz w:val="20"/>
                      <w:szCs w:val="20"/>
                    </w:rPr>
                    <w:t xml:space="preserve"> Rozchodzenie się dzieci, zabawy indywidualne w grupach, korekcyjno-kompensacyjne, zabawy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na świeżym powietrzu</w:t>
                  </w:r>
                </w:p>
                <w:p w:rsidR="00C867D5" w:rsidRDefault="00C867D5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F77608">
        <w:rPr>
          <w:noProof/>
          <w:lang w:eastAsia="en-US"/>
        </w:rPr>
        <w:pict>
          <v:shape id="_x0000_s1049" type="#_x0000_t65" style="position:absolute;left:0;text-align:left;margin-left:5.05pt;margin-top:546.45pt;width:557.15pt;height:235.45pt;z-index:251741184;mso-wrap-distance-top:7.2pt;mso-wrap-distance-bottom:7.2pt;mso-position-horizontal-relative:margin;mso-position-vertical-relative:margin" o:allowincell="f" fillcolor="#5f497a [2407]" strokecolor="#7030a0" strokeweight="2.25pt">
            <v:fill opacity="19661f"/>
            <v:textbox style="mso-next-textbox:#_x0000_s1049" inset="10.8pt,7.2pt,10.8pt">
              <w:txbxContent>
                <w:p w:rsidR="00AD0B83" w:rsidRPr="00C867D5" w:rsidRDefault="00AD0B83" w:rsidP="00C867D5">
                  <w:pPr>
                    <w:pStyle w:val="Bezodstpw"/>
                    <w:jc w:val="center"/>
                    <w:rPr>
                      <w:rFonts w:eastAsiaTheme="majorEastAsia"/>
                      <w:b/>
                    </w:rPr>
                  </w:pPr>
                  <w:r w:rsidRPr="00C867D5">
                    <w:rPr>
                      <w:rFonts w:eastAsiaTheme="majorEastAsia"/>
                      <w:b/>
                    </w:rPr>
                    <w:t>Drodzy Rodzice!</w:t>
                  </w:r>
                </w:p>
                <w:p w:rsidR="00AD0B83" w:rsidRDefault="00AD0B83" w:rsidP="00AD0B83">
                  <w:pPr>
                    <w:pStyle w:val="Bezodstpw"/>
                    <w:rPr>
                      <w:rFonts w:eastAsiaTheme="majorEastAsia"/>
                      <w:b/>
                    </w:rPr>
                  </w:pPr>
                  <w:r w:rsidRPr="00C867D5">
                    <w:rPr>
                      <w:rFonts w:eastAsiaTheme="majorEastAsia"/>
                      <w:b/>
                    </w:rPr>
                    <w:t>Bardzo prosimy o przestrzeganie poniższych zasad:</w:t>
                  </w:r>
                </w:p>
                <w:p w:rsidR="00C867D5" w:rsidRPr="00C867D5" w:rsidRDefault="00C867D5" w:rsidP="00AD0B83">
                  <w:pPr>
                    <w:pStyle w:val="Bezodstpw"/>
                    <w:rPr>
                      <w:rFonts w:eastAsiaTheme="majorEastAsia"/>
                      <w:b/>
                    </w:rPr>
                  </w:pPr>
                </w:p>
                <w:p w:rsidR="00AD0B83" w:rsidRPr="00C867D5" w:rsidRDefault="00C867D5" w:rsidP="00C867D5">
                  <w:pPr>
                    <w:pStyle w:val="Bezodstpw"/>
                    <w:spacing w:line="276" w:lineRule="auto"/>
                    <w:rPr>
                      <w:rFonts w:eastAsiaTheme="majorEastAsia"/>
                      <w:sz w:val="22"/>
                      <w:szCs w:val="22"/>
                    </w:rPr>
                  </w:pPr>
                  <w:r w:rsidRPr="00C867D5">
                    <w:rPr>
                      <w:rFonts w:eastAsiaTheme="majorEastAsia"/>
                      <w:sz w:val="22"/>
                      <w:szCs w:val="22"/>
                    </w:rPr>
                    <w:t xml:space="preserve">1. </w:t>
                  </w:r>
                  <w:r w:rsidR="00AD0B83" w:rsidRPr="00C867D5">
                    <w:rPr>
                      <w:rFonts w:eastAsiaTheme="majorEastAsia"/>
                      <w:sz w:val="22"/>
                      <w:szCs w:val="22"/>
                    </w:rPr>
                    <w:t>Dzieci mogą być przyprowadzane do przedszkola od godz. 07:00 – 08:30.</w:t>
                  </w:r>
                </w:p>
                <w:p w:rsidR="00C867D5" w:rsidRPr="00C867D5" w:rsidRDefault="00C867D5" w:rsidP="00C867D5">
                  <w:pPr>
                    <w:pStyle w:val="Bezodstpw"/>
                    <w:spacing w:line="276" w:lineRule="auto"/>
                    <w:rPr>
                      <w:rFonts w:eastAsiaTheme="majorEastAsia"/>
                      <w:sz w:val="22"/>
                      <w:szCs w:val="22"/>
                    </w:rPr>
                  </w:pPr>
                </w:p>
                <w:p w:rsidR="00AD0B83" w:rsidRPr="00C867D5" w:rsidRDefault="00AD0B83" w:rsidP="00C867D5">
                  <w:pPr>
                    <w:pStyle w:val="Bezodstpw"/>
                    <w:spacing w:line="276" w:lineRule="auto"/>
                    <w:rPr>
                      <w:sz w:val="22"/>
                      <w:szCs w:val="22"/>
                    </w:rPr>
                  </w:pPr>
                  <w:r w:rsidRPr="00C867D5">
                    <w:rPr>
                      <w:rFonts w:eastAsiaTheme="majorEastAsia"/>
                      <w:sz w:val="22"/>
                      <w:szCs w:val="22"/>
                    </w:rPr>
                    <w:t xml:space="preserve">2. </w:t>
                  </w:r>
                  <w:r w:rsidRPr="00C867D5">
                    <w:rPr>
                      <w:sz w:val="22"/>
                      <w:szCs w:val="22"/>
                    </w:rPr>
                    <w:t xml:space="preserve">Ze względów organizacyjnych oraz </w:t>
                  </w:r>
                  <w:r w:rsidR="00E14A62">
                    <w:rPr>
                      <w:sz w:val="22"/>
                      <w:szCs w:val="22"/>
                    </w:rPr>
                    <w:t>konieczność</w:t>
                  </w:r>
                  <w:r w:rsidRPr="00C867D5">
                    <w:rPr>
                      <w:sz w:val="22"/>
                      <w:szCs w:val="22"/>
                    </w:rPr>
                    <w:t xml:space="preserve"> przygotowania odpowiedniej liczby posiłków, konieczne jest aby późniejsze przyprowadzanie dziecka do przedszkola było zgłoszone wcześniej osobiście bądź telefonicznie najpóźniej do godz. </w:t>
                  </w:r>
                  <w:r w:rsidR="00E14A62">
                    <w:rPr>
                      <w:sz w:val="22"/>
                      <w:szCs w:val="22"/>
                    </w:rPr>
                    <w:t>0</w:t>
                  </w:r>
                  <w:r w:rsidRPr="00C867D5">
                    <w:rPr>
                      <w:sz w:val="22"/>
                      <w:szCs w:val="22"/>
                    </w:rPr>
                    <w:t>9</w:t>
                  </w:r>
                  <w:r w:rsidR="00E14A62">
                    <w:rPr>
                      <w:sz w:val="22"/>
                      <w:szCs w:val="22"/>
                    </w:rPr>
                    <w:t>:</w:t>
                  </w:r>
                  <w:r w:rsidRPr="00C867D5">
                    <w:rPr>
                      <w:sz w:val="22"/>
                      <w:szCs w:val="22"/>
                    </w:rPr>
                    <w:t>00 w dniu, w którym dziecko zostanie przyprowadzone.</w:t>
                  </w:r>
                </w:p>
                <w:p w:rsidR="00C867D5" w:rsidRPr="00C867D5" w:rsidRDefault="00C867D5" w:rsidP="00C867D5">
                  <w:pPr>
                    <w:pStyle w:val="Bezodstpw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AD0B83" w:rsidRPr="00C867D5" w:rsidRDefault="00AD0B83" w:rsidP="00C867D5">
                  <w:pPr>
                    <w:pStyle w:val="Bezodstpw"/>
                    <w:spacing w:line="276" w:lineRule="auto"/>
                    <w:rPr>
                      <w:sz w:val="22"/>
                      <w:szCs w:val="22"/>
                    </w:rPr>
                  </w:pPr>
                  <w:r w:rsidRPr="00C867D5">
                    <w:rPr>
                      <w:sz w:val="22"/>
                      <w:szCs w:val="22"/>
                    </w:rPr>
                    <w:t>3. Przedszkole przejmuje od rodziców (opiekunów prawnych) odpowiedzialność prawną za bezpieczeństwo i zachowanie wychowanka z chwilą osobistego przekazania dziecka nauczycielowi.</w:t>
                  </w:r>
                </w:p>
                <w:p w:rsidR="00C867D5" w:rsidRPr="00C867D5" w:rsidRDefault="00C867D5" w:rsidP="00C867D5">
                  <w:pPr>
                    <w:pStyle w:val="Bezodstpw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AD0B83" w:rsidRPr="00C867D5" w:rsidRDefault="00AD0B83" w:rsidP="00C867D5">
                  <w:pPr>
                    <w:pStyle w:val="Bezodstpw"/>
                    <w:spacing w:line="276" w:lineRule="auto"/>
                    <w:rPr>
                      <w:rFonts w:eastAsiaTheme="majorEastAsia"/>
                      <w:sz w:val="22"/>
                      <w:szCs w:val="22"/>
                    </w:rPr>
                  </w:pPr>
                  <w:r w:rsidRPr="00C867D5">
                    <w:rPr>
                      <w:sz w:val="22"/>
                      <w:szCs w:val="22"/>
                    </w:rPr>
                    <w:t>4. Odpłatność za przedszkole powinna być uiszczana w terminach podanych przez dyrektora, nie później jednak jak do 15 dnia każdego miesiąca (termin wpłaty dotyczy również konta bankowego!!!).</w:t>
                  </w:r>
                </w:p>
                <w:p w:rsidR="00AD0B83" w:rsidRPr="00AD0B83" w:rsidRDefault="00AD0B83" w:rsidP="00AD0B83">
                  <w:pPr>
                    <w:rPr>
                      <w:rFonts w:eastAsiaTheme="majorEastAsia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US"/>
        </w:rPr>
        <w:pict>
          <v:shape id="_x0000_s1052" type="#_x0000_t65" style="position:absolute;left:0;text-align:left;margin-left:311.1pt;margin-top:332.8pt;width:246.55pt;height:197.15pt;z-index:251747328;mso-wrap-distance-top:7.2pt;mso-wrap-distance-bottom:7.2pt;mso-position-horizontal-relative:margin;mso-position-vertical-relative:margin" o:allowincell="f" fillcolor="#cf7b79 [2421]" strokecolor="red" strokeweight="1.5pt">
            <v:fill opacity="19661f"/>
            <v:textbox style="mso-next-textbox:#_x0000_s1052" inset="10.8pt,7.2pt,10.8pt">
              <w:txbxContent>
                <w:p w:rsidR="00C867D5" w:rsidRDefault="00C867D5" w:rsidP="00C867D5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B39D9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</w:rPr>
                    <w:t>Przypominamy o konieczności pisemnego upoważnienia osób odbierających dziecko z przedszkola (upoważnienie może dotyczyć wyłącznie osób dorosłych, powinno zawierać dane oraz nr dowodu tożsamości osoby upoważnionej). Osoba odbierająca dziecko jest zobowiązana do okazania dowodu tożsamości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</w:rPr>
                    <w:t>.</w:t>
                  </w:r>
                </w:p>
                <w:p w:rsidR="00C867D5" w:rsidRDefault="00C867D5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US"/>
        </w:rPr>
        <w:pict>
          <v:shape id="_x0000_s1051" type="#_x0000_t65" style="position:absolute;left:0;text-align:left;margin-left:307.8pt;margin-top:4.1pt;width:254.4pt;height:321.05pt;z-index:251745280;mso-wrap-distance-top:7.2pt;mso-wrap-distance-bottom:7.2pt;mso-position-horizontal-relative:margin;mso-position-vertical-relative:margin" o:allowincell="f" fillcolor="#0c0" strokecolor="#0c0" strokeweight="1.5pt">
            <v:fill opacity="19661f"/>
            <v:textbox style="mso-next-textbox:#_x0000_s1051" inset="10.8pt,7.2pt,10.8pt">
              <w:txbxContent>
                <w:p w:rsidR="00C867D5" w:rsidRPr="00AD0B83" w:rsidRDefault="00C867D5" w:rsidP="00C867D5">
                  <w:pPr>
                    <w:jc w:val="center"/>
                    <w:rPr>
                      <w:rFonts w:ascii="Berlin Sans FB" w:hAnsi="Berlin Sans FB"/>
                    </w:rPr>
                  </w:pPr>
                  <w:r w:rsidRPr="00AD0B83">
                    <w:rPr>
                      <w:rFonts w:ascii="Berlin Sans FB" w:hAnsi="Berlin Sans FB"/>
                    </w:rPr>
                    <w:t>Nasza kadra:</w:t>
                  </w:r>
                </w:p>
                <w:p w:rsidR="00C867D5" w:rsidRDefault="00C867D5" w:rsidP="00C867D5"/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Grupa I – „Marynarze”- dzieci 3-letnie</w:t>
                  </w: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mgr Beata Ratowska</w:t>
                  </w: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licencjat Ewa Wolińska</w:t>
                  </w: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 xml:space="preserve">Małgorzata </w:t>
                  </w:r>
                  <w:proofErr w:type="spellStart"/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Rompalska</w:t>
                  </w:r>
                  <w:proofErr w:type="spellEnd"/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 xml:space="preserve"> – pomoc nauczyciela</w:t>
                  </w: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Grupa II – „Foczki” – dzieci 4-letnie</w:t>
                  </w: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mgr Karolina Czekaj</w:t>
                  </w: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 xml:space="preserve">mgr Agnieszka </w:t>
                  </w:r>
                  <w:proofErr w:type="spellStart"/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Gienc</w:t>
                  </w:r>
                  <w:proofErr w:type="spellEnd"/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Grupa III – „ Muszelki” – dzieci 4 i 5-letnie</w:t>
                  </w: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mgr Gabriela Piekarska</w:t>
                  </w: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 xml:space="preserve">licencjat Aleksandra </w:t>
                  </w:r>
                  <w:proofErr w:type="spellStart"/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Reutt</w:t>
                  </w:r>
                  <w:proofErr w:type="spellEnd"/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Grupa IV – „Rybki” – dzieci 5-letnie</w:t>
                  </w: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mgr Aldona Grzybowska</w:t>
                  </w: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mgr Maria Wojsa</w:t>
                  </w: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Grupa V – dzieci 6-letnie</w:t>
                  </w:r>
                </w:p>
                <w:p w:rsidR="00C867D5" w:rsidRPr="00AD0B83" w:rsidRDefault="00C867D5" w:rsidP="00C867D5">
                  <w:pPr>
                    <w:jc w:val="center"/>
                    <w:rPr>
                      <w:rFonts w:ascii="Berling Antiqua" w:hAnsi="Berling Antiqua"/>
                      <w:sz w:val="20"/>
                      <w:szCs w:val="20"/>
                    </w:rPr>
                  </w:pPr>
                  <w:r w:rsidRPr="00AD0B83">
                    <w:rPr>
                      <w:rFonts w:ascii="Berling Antiqua" w:hAnsi="Berling Antiqua"/>
                      <w:sz w:val="20"/>
                      <w:szCs w:val="20"/>
                    </w:rPr>
                    <w:t>mgr Ewa Zajkowska</w:t>
                  </w:r>
                </w:p>
                <w:p w:rsidR="00C867D5" w:rsidRDefault="00C867D5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sectPr w:rsidR="00417A4E" w:rsidRPr="00C867D5" w:rsidSect="005E2B0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g Antiqua">
    <w:altName w:val="Constantia"/>
    <w:charset w:val="EE"/>
    <w:family w:val="roman"/>
    <w:pitch w:val="variable"/>
    <w:sig w:usb0="00000001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B36"/>
    <w:multiLevelType w:val="hybridMultilevel"/>
    <w:tmpl w:val="09D6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5E2B0C"/>
    <w:rsid w:val="000724C9"/>
    <w:rsid w:val="001E1FBC"/>
    <w:rsid w:val="002F1923"/>
    <w:rsid w:val="0041777A"/>
    <w:rsid w:val="00417A4E"/>
    <w:rsid w:val="005E2B0C"/>
    <w:rsid w:val="007A559E"/>
    <w:rsid w:val="007E0CDD"/>
    <w:rsid w:val="007E5A97"/>
    <w:rsid w:val="00A45D06"/>
    <w:rsid w:val="00AD0B83"/>
    <w:rsid w:val="00C07412"/>
    <w:rsid w:val="00C867D5"/>
    <w:rsid w:val="00CE18A2"/>
    <w:rsid w:val="00D45148"/>
    <w:rsid w:val="00D83B51"/>
    <w:rsid w:val="00E14A62"/>
    <w:rsid w:val="00E461B4"/>
    <w:rsid w:val="00F7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7c80,#ff6,#d3e905,#0c0"/>
      <o:colormenu v:ext="edit" fillcolor="none [2407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B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0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07412"/>
    <w:rPr>
      <w:rFonts w:ascii="Verdana" w:hAnsi="Verdana" w:hint="default"/>
      <w:b/>
      <w:bCs/>
      <w:strike w:val="0"/>
      <w:dstrike w:val="0"/>
      <w:color w:val="616161"/>
      <w:sz w:val="17"/>
      <w:szCs w:val="17"/>
      <w:u w:val="none"/>
      <w:effect w:val="none"/>
      <w:shd w:val="clear" w:color="auto" w:fill="auto"/>
    </w:rPr>
  </w:style>
  <w:style w:type="paragraph" w:styleId="Bezodstpw">
    <w:name w:val="No Spacing"/>
    <w:uiPriority w:val="1"/>
    <w:qFormat/>
    <w:rsid w:val="0041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ps5gdy@wp.pl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C59E-6255-4145-8AA0-D1200566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Ewa</cp:lastModifiedBy>
  <cp:revision>4</cp:revision>
  <cp:lastPrinted>2012-02-02T07:32:00Z</cp:lastPrinted>
  <dcterms:created xsi:type="dcterms:W3CDTF">2010-09-04T21:34:00Z</dcterms:created>
  <dcterms:modified xsi:type="dcterms:W3CDTF">2012-02-02T07:36:00Z</dcterms:modified>
</cp:coreProperties>
</file>